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13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</w:r>
      <w:r w:rsidR="008E7A5F">
        <w:rPr>
          <w:szCs w:val="24"/>
        </w:rPr>
        <w:t xml:space="preserve">Městský úřad Kaplice, </w:t>
      </w:r>
      <w:r w:rsidR="00D5717E">
        <w:rPr>
          <w:szCs w:val="24"/>
        </w:rPr>
        <w:t>ODSH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 w:rsidR="00D5717E">
        <w:rPr>
          <w:szCs w:val="24"/>
        </w:rPr>
        <w:t xml:space="preserve">Linecká </w:t>
      </w:r>
      <w:proofErr w:type="gramStart"/>
      <w:r w:rsidR="00D5717E">
        <w:rPr>
          <w:szCs w:val="24"/>
        </w:rPr>
        <w:t>č.p.</w:t>
      </w:r>
      <w:proofErr w:type="gramEnd"/>
      <w:r w:rsidR="00D5717E">
        <w:rPr>
          <w:szCs w:val="24"/>
        </w:rPr>
        <w:t xml:space="preserve"> 391</w:t>
      </w:r>
      <w:bookmarkStart w:id="0" w:name="_GoBack"/>
      <w:bookmarkEnd w:id="0"/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 w:rsidR="008E7A5F">
        <w:rPr>
          <w:szCs w:val="24"/>
        </w:rPr>
        <w:t>382 41 Kaplice</w:t>
      </w:r>
    </w:p>
    <w:p w:rsidR="006C57AA" w:rsidRDefault="006C57AA" w:rsidP="006C57AA"/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 O  POVOLENÍ  PŘEDČASNÉHO  UŽÍVÁNÍ 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123 č. 183/2006 Sb., o územním plánování a stavebním řádu (stavební zákon) a § 18k</w:t>
      </w:r>
      <w:r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 xml:space="preserve">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(název, účel stavby, místo)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Datová </w:t>
      </w:r>
      <w:proofErr w:type="gramStart"/>
      <w:r>
        <w:rPr>
          <w:szCs w:val="24"/>
        </w:rPr>
        <w:t>schránka:..…</w:t>
      </w:r>
      <w:proofErr w:type="gramEnd"/>
      <w:r>
        <w:rPr>
          <w:szCs w:val="24"/>
        </w:rPr>
        <w:t>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Podává-li  žádost  více osob, připojují </w:t>
      </w:r>
      <w:proofErr w:type="gramStart"/>
      <w:r>
        <w:rPr>
          <w:szCs w:val="24"/>
        </w:rPr>
        <w:t>se  údaje</w:t>
      </w:r>
      <w:proofErr w:type="gramEnd"/>
      <w:r>
        <w:rPr>
          <w:szCs w:val="24"/>
        </w:rPr>
        <w:t xml:space="preserve">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5717E">
        <w:rPr>
          <w:b/>
          <w:szCs w:val="24"/>
        </w:rPr>
      </w:r>
      <w:r w:rsidR="00D5717E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5717E">
        <w:rPr>
          <w:b/>
          <w:szCs w:val="24"/>
        </w:rPr>
      </w:r>
      <w:r w:rsidR="00D5717E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pStyle w:val="Styl2"/>
      </w:pPr>
      <w:r>
        <w:lastRenderedPageBreak/>
        <w:t xml:space="preserve">III.  Stavebník jedná   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5717E">
        <w:rPr>
          <w:b/>
          <w:szCs w:val="24"/>
        </w:rPr>
      </w:r>
      <w:r w:rsidR="00D5717E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5717E">
        <w:rPr>
          <w:szCs w:val="24"/>
        </w:rPr>
      </w:r>
      <w:r w:rsidR="00D5717E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b/>
        </w:rPr>
      </w:pPr>
      <w:r>
        <w:rPr>
          <w:szCs w:val="24"/>
        </w:rPr>
        <w:t xml:space="preserve">Stavba byla provedena s nepodstatnými odchylkami od uvedených dokumentů nebo od projektové dokumentace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5717E">
        <w:rPr>
          <w:b/>
          <w:szCs w:val="24"/>
        </w:rPr>
      </w:r>
      <w:r w:rsidR="00D5717E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color w:val="000000"/>
          <w:szCs w:val="24"/>
        </w:rPr>
        <w:instrText xml:space="preserve"> FORMCHECKBOX </w:instrText>
      </w:r>
      <w:r w:rsidR="00D5717E">
        <w:rPr>
          <w:b/>
          <w:color w:val="000000"/>
          <w:szCs w:val="24"/>
        </w:rPr>
      </w:r>
      <w:r w:rsidR="00D5717E"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>
        <w:rPr>
          <w:b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ano (popis a zdůvodnění nepodstatných odchylek)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lastRenderedPageBreak/>
        <w:t>V. Požadovaná lhůta předčasného užívání stavby</w:t>
      </w:r>
    </w:p>
    <w:p w:rsidR="006C57AA" w:rsidRDefault="006C57AA" w:rsidP="006C57AA">
      <w:pPr>
        <w:spacing w:before="120"/>
      </w:pPr>
      <w:r>
        <w:t>od…………………………………………………do………………………………………………………..</w:t>
      </w:r>
    </w:p>
    <w:p w:rsidR="006C57AA" w:rsidRDefault="006C57AA" w:rsidP="006C57AA">
      <w:pPr>
        <w:spacing w:before="120"/>
      </w:pPr>
      <w:r>
        <w:t>Odůvodnění žádosti: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t>VI. Stavbu provádí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5717E">
        <w:rPr>
          <w:b/>
          <w:szCs w:val="24"/>
        </w:rPr>
      </w:r>
      <w:r w:rsidR="00D5717E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stavebník sám pro sebe svépomocí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Podmínky předčasného užívání: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5717E">
        <w:rPr>
          <w:color w:val="000000"/>
        </w:rPr>
      </w:r>
      <w:r w:rsidR="00D5717E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 </w:t>
      </w:r>
      <w:r>
        <w:rPr>
          <w:b w:val="0"/>
          <w:color w:val="000000"/>
        </w:rPr>
        <w:t>stavební podnikatel (zhotovitel)</w:t>
      </w:r>
      <w:r>
        <w:rPr>
          <w:b w:val="0"/>
        </w:rPr>
        <w:t xml:space="preserve">  </w:t>
      </w:r>
      <w:r>
        <w:t>–</w:t>
      </w:r>
      <w:r>
        <w:rPr>
          <w:b w:val="0"/>
        </w:rPr>
        <w:t xml:space="preserve"> název a sídlo stavebního podnikatele, IČ, bylo-li přiděleno:</w:t>
      </w:r>
    </w:p>
    <w:p w:rsidR="006C57AA" w:rsidRDefault="006C57AA" w:rsidP="006C57AA">
      <w:pPr>
        <w:spacing w:before="120"/>
      </w:pPr>
      <w: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b/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 xml:space="preserve">U stavby prováděné </w:t>
      </w:r>
      <w:proofErr w:type="spellStart"/>
      <w:r>
        <w:rPr>
          <w:szCs w:val="24"/>
        </w:rPr>
        <w:t>dodavatelsky</w:t>
      </w:r>
      <w:proofErr w:type="spellEnd"/>
      <w:r>
        <w:rPr>
          <w:szCs w:val="24"/>
        </w:rPr>
        <w:t xml:space="preserve"> stavebník k žádosti připojí dohodu se zhotovitelem, obsahující jeho souhlas, popřípadě sjednané podmínky předčasného užívání stavby. Dohoda je samostatnou přílohou žádosti.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b/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žádosti o vydání předčasného užívání stavby: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</w:t>
            </w:r>
            <w:r>
              <w:rPr>
                <w:bCs/>
                <w:color w:val="000000"/>
                <w:szCs w:val="24"/>
              </w:rPr>
              <w:t>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Jiné doklady stanovené v povolení stavby.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Dokumentace skutečného provedení stavby (došlo-li k nepodstatným odchylkám proti povolení stavby nebo ověřené projektové dokumentaci).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</w:t>
            </w:r>
            <w:r>
              <w:rPr>
                <w:bCs/>
                <w:color w:val="000000"/>
                <w:szCs w:val="24"/>
              </w:rPr>
              <w:t>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Dohoda uzavřená se stavebním podnikatelem, která obsahuje jeho souhlas popřípadě sjednané podmínky předčasného užívání stavby.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Samostatná příloha k bodu II. části A.</w:t>
            </w:r>
          </w:p>
        </w:tc>
      </w:tr>
      <w:tr w:rsidR="006C57AA">
        <w:trPr>
          <w:trHeight w:val="3685"/>
        </w:trPr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pro užívání stavby vyžadována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1" w:hanging="113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D5717E">
              <w:rPr>
                <w:bCs/>
                <w:color w:val="000000"/>
                <w:szCs w:val="24"/>
              </w:rPr>
            </w:r>
            <w:r w:rsidR="00D5717E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D5717E">
              <w:rPr>
                <w:bCs/>
                <w:color w:val="000000"/>
                <w:szCs w:val="24"/>
              </w:rPr>
            </w:r>
            <w:r w:rsidR="00D5717E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1" w:hanging="113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ovzduší……………………………………………………………………..…………………….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ochrany veřejného  zdraví ……………………..……………………………………………………………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lázní a zřídel….………………..……………………..……………………… 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dopravy letecké………….……………………………………………………………..………………….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dopravy vodní…………...………………………………………...………………………………………………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energetiky…………...…………………………………………………….……………..………………..………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…………………………………..………………….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elektronických komunikací ………..………………………………...……………………………….…………..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obrany státu  ………………………………………………………………………………………….…………..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bezpečnosti státu…………………………………………………………………………..………….………..…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civilní ochrany…………..…………………………………………………………………………….……….…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požární ochrany………………………………………………………………………….…………….…………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451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další…………..………………………………………………………………………….………….……………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0" w:beforeAutospacing="0" w:after="0" w:afterAutospacing="0"/>
              <w:ind w:left="1451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C57AA" w:rsidRDefault="006C57AA">
            <w:pPr>
              <w:tabs>
                <w:tab w:val="left" w:pos="-284"/>
              </w:tabs>
              <w:ind w:hanging="1134"/>
              <w:rPr>
                <w:bCs/>
                <w:szCs w:val="24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</w:rPr>
            </w:r>
            <w:r w:rsidR="00D5717E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</w:p>
        </w:tc>
      </w:tr>
      <w:tr w:rsidR="006C57AA">
        <w:trPr>
          <w:trHeight w:val="4462"/>
        </w:trPr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D5717E">
              <w:rPr>
                <w:bCs/>
                <w:sz w:val="20"/>
              </w:rPr>
            </w:r>
            <w:r w:rsidR="00D5717E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45" w:hanging="528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D5717E">
              <w:rPr>
                <w:bCs/>
                <w:szCs w:val="24"/>
              </w:rPr>
            </w:r>
            <w:r w:rsidR="00D5717E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D5717E">
              <w:rPr>
                <w:bCs/>
                <w:szCs w:val="24"/>
              </w:rPr>
            </w:r>
            <w:r w:rsidR="00D5717E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  samostatně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45" w:hanging="528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</w:rPr>
            </w:r>
            <w:r w:rsidR="00D5717E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elektrické energie  ……………………….…………………………………………………………………..…...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</w:rPr>
            </w:r>
            <w:r w:rsidR="00D5717E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plynu……………  ……………………….………………………………………………………………………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rozvodu tepla ……....…………………………………………………………………………………………….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</w:rPr>
            </w:r>
            <w:r w:rsidR="00D5717E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vody ……………..…………………….………………………………………………………………………….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</w:rPr>
            </w:r>
            <w:r w:rsidR="00D5717E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kanalizace ……………………………….………………………………………………………………………..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elektronických komunikací…..……………………………………………………….…..………………………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</w:rPr>
            </w:r>
            <w:r w:rsidR="00D5717E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  dopravy ………..……………………….………………………………………………………………….……...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5717E">
              <w:rPr>
                <w:bCs/>
                <w:color w:val="000000"/>
                <w:sz w:val="20"/>
                <w:szCs w:val="20"/>
              </w:rPr>
            </w:r>
            <w:r w:rsidR="00D5717E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další…….…………………………………………………………………………………...…………………….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844" w:hanging="385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sz w:val="20"/>
        </w:rPr>
      </w:pPr>
    </w:p>
    <w:p w:rsidR="006C57AA" w:rsidRDefault="006C57AA" w:rsidP="006C57AA">
      <w:pPr>
        <w:spacing w:after="120"/>
        <w:rPr>
          <w:b/>
          <w:i/>
          <w:sz w:val="20"/>
        </w:rPr>
      </w:pPr>
      <w:r>
        <w:rPr>
          <w:b/>
          <w:i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sz w:val="20"/>
        </w:rPr>
      </w:pPr>
      <w:r>
        <w:rPr>
          <w:b/>
          <w:i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</w:rPr>
            </w:pPr>
            <w:r>
              <w:rPr>
                <w:i/>
              </w:rPr>
              <w:t>Hasičský záchranný sbor ČR</w:t>
            </w:r>
            <w:r>
              <w:t xml:space="preserve"> </w:t>
            </w:r>
            <w:r>
              <w:rPr>
                <w:i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</w:rPr>
            </w:pPr>
            <w:r>
              <w:rPr>
                <w:i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3,0 m</w:t>
            </w:r>
          </w:p>
        </w:tc>
      </w:tr>
    </w:tbl>
    <w:p w:rsidR="006C57AA" w:rsidRDefault="006C57AA" w:rsidP="006C57AA">
      <w:pPr>
        <w:rPr>
          <w:b/>
          <w:color w:val="000000"/>
          <w:sz w:val="20"/>
        </w:rPr>
      </w:pPr>
    </w:p>
    <w:p w:rsidR="00837491" w:rsidRDefault="00837491" w:rsidP="00D60F6A">
      <w:pPr>
        <w:ind w:left="6521"/>
      </w:pPr>
    </w:p>
    <w:sectPr w:rsidR="00837491" w:rsidSect="00D60F6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138EA"/>
    <w:rsid w:val="00042320"/>
    <w:rsid w:val="00063064"/>
    <w:rsid w:val="0010653A"/>
    <w:rsid w:val="00317116"/>
    <w:rsid w:val="003D06CD"/>
    <w:rsid w:val="003E17E6"/>
    <w:rsid w:val="006935CC"/>
    <w:rsid w:val="006C57AA"/>
    <w:rsid w:val="00837491"/>
    <w:rsid w:val="00894515"/>
    <w:rsid w:val="008E7A5F"/>
    <w:rsid w:val="008F2F45"/>
    <w:rsid w:val="009B37C6"/>
    <w:rsid w:val="009C456C"/>
    <w:rsid w:val="009F77A6"/>
    <w:rsid w:val="00AD27C0"/>
    <w:rsid w:val="00D12B09"/>
    <w:rsid w:val="00D5717E"/>
    <w:rsid w:val="00D60F6A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2105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Žahourek Jakub, Ing.</cp:lastModifiedBy>
  <cp:revision>9</cp:revision>
  <cp:lastPrinted>2013-04-12T08:19:00Z</cp:lastPrinted>
  <dcterms:created xsi:type="dcterms:W3CDTF">2013-03-18T12:13:00Z</dcterms:created>
  <dcterms:modified xsi:type="dcterms:W3CDTF">2016-04-22T07:42:00Z</dcterms:modified>
</cp:coreProperties>
</file>